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39A18" w14:textId="086192D3" w:rsidR="00977BCA" w:rsidRPr="00977BCA" w:rsidRDefault="00977BCA" w:rsidP="00977B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Equal Opportunities Policy</w:t>
      </w:r>
    </w:p>
    <w:p w14:paraId="5BFB5A37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Purpose</w:t>
      </w:r>
    </w:p>
    <w:p w14:paraId="54C0E578" w14:textId="77777777" w:rsidR="00977BCA" w:rsidRPr="00977BCA" w:rsidRDefault="00977BCA" w:rsidP="0097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policy demonstrates our commitment to providing a workplace where everyone is treated fairly, with dignity and respect. It ensures compliance with equality legislation and promotes diversity and inclusion across all operations.</w:t>
      </w:r>
    </w:p>
    <w:p w14:paraId="072FFF3E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Scope</w:t>
      </w:r>
    </w:p>
    <w:p w14:paraId="575FAE69" w14:textId="77777777" w:rsidR="00977BCA" w:rsidRPr="00977BCA" w:rsidRDefault="00977BCA" w:rsidP="00977B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Applies to all employees, contractors, job applicants, and third parties.</w:t>
      </w:r>
    </w:p>
    <w:p w14:paraId="0CB2D787" w14:textId="77777777" w:rsidR="00977BCA" w:rsidRPr="00977BCA" w:rsidRDefault="00977BCA" w:rsidP="00977B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Covers recruitment, training, promotion, pay, benefits, and all aspects of employment.</w:t>
      </w:r>
    </w:p>
    <w:p w14:paraId="4403004D" w14:textId="77777777" w:rsidR="00977BCA" w:rsidRPr="00977BCA" w:rsidRDefault="00977BCA" w:rsidP="00977B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Extends to interactions with clients, suppliers, and the wider community.</w:t>
      </w:r>
    </w:p>
    <w:p w14:paraId="422F74E5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Policy Statement</w:t>
      </w:r>
    </w:p>
    <w:p w14:paraId="31A456C0" w14:textId="77777777" w:rsidR="00977BCA" w:rsidRPr="00977BCA" w:rsidRDefault="00977BCA" w:rsidP="00977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are committed to:</w:t>
      </w:r>
    </w:p>
    <w:p w14:paraId="08A0CA43" w14:textId="77777777" w:rsidR="00977BCA" w:rsidRPr="00977BCA" w:rsidRDefault="00977BCA" w:rsidP="0097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Fair treatment</w:t>
      </w: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No discrimination based on age, disability, gender, gender reassignment, marital status, pregnancy, race, religion or belief, sex, or sexual orientation.</w:t>
      </w:r>
    </w:p>
    <w:p w14:paraId="1B7C1CE5" w14:textId="77777777" w:rsidR="00977BCA" w:rsidRPr="00977BCA" w:rsidRDefault="00977BCA" w:rsidP="0097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Equal access</w:t>
      </w: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Ensuring opportunities for training, development, and promotion are open to all.</w:t>
      </w:r>
    </w:p>
    <w:p w14:paraId="036D4BA5" w14:textId="77777777" w:rsidR="00977BCA" w:rsidRPr="00977BCA" w:rsidRDefault="00977BCA" w:rsidP="0097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Inclusive culture</w:t>
      </w: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Creating a workplace where diversity is valued and respected.</w:t>
      </w:r>
    </w:p>
    <w:p w14:paraId="12FBB33D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Responsibilities</w:t>
      </w:r>
    </w:p>
    <w:p w14:paraId="5D17EAC6" w14:textId="77777777" w:rsidR="00977BCA" w:rsidRPr="00977BCA" w:rsidRDefault="00977BCA" w:rsidP="00977B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Employees</w:t>
      </w: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Treat colleagues and stakeholders with respect and uphold equality principles.</w:t>
      </w:r>
    </w:p>
    <w:p w14:paraId="79968FEF" w14:textId="77777777" w:rsidR="00977BCA" w:rsidRPr="00977BCA" w:rsidRDefault="00977BCA" w:rsidP="00977B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Managers</w:t>
      </w: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Ensure recruitment, training, and promotion decisions are fair and transparent.</w:t>
      </w:r>
    </w:p>
    <w:p w14:paraId="201CB425" w14:textId="77777777" w:rsidR="00977BCA" w:rsidRPr="00977BCA" w:rsidRDefault="00977BCA" w:rsidP="00977B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HR/Compliance Officer</w:t>
      </w: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Monitor adherence to this policy and handle complaints.</w:t>
      </w:r>
    </w:p>
    <w:p w14:paraId="0837ADB6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Recruitment &amp; Selection</w:t>
      </w:r>
    </w:p>
    <w:p w14:paraId="5B0FD06B" w14:textId="77777777" w:rsidR="00977BCA" w:rsidRPr="00977BCA" w:rsidRDefault="00977BCA" w:rsidP="00977B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Based solely on skills, qualifications, and experience.</w:t>
      </w:r>
    </w:p>
    <w:p w14:paraId="08BB86A5" w14:textId="77777777" w:rsidR="00977BCA" w:rsidRPr="00977BCA" w:rsidRDefault="00977BCA" w:rsidP="00977B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Job adverts and descriptions must avoid discriminatory language.</w:t>
      </w:r>
    </w:p>
    <w:p w14:paraId="1D291F64" w14:textId="77777777" w:rsidR="00977BCA" w:rsidRPr="00977BCA" w:rsidRDefault="00977BCA" w:rsidP="00977B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Interview panels should be diverse where possible.</w:t>
      </w:r>
    </w:p>
    <w:p w14:paraId="4DA602B0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Training &amp; Development</w:t>
      </w:r>
    </w:p>
    <w:p w14:paraId="74C1FF16" w14:textId="77777777" w:rsidR="00977BCA" w:rsidRPr="00977BCA" w:rsidRDefault="00977BCA" w:rsidP="00977B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Equal access to training opportunities.</w:t>
      </w:r>
    </w:p>
    <w:p w14:paraId="5163F770" w14:textId="77777777" w:rsidR="00977BCA" w:rsidRPr="00977BCA" w:rsidRDefault="00977BCA" w:rsidP="00977B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Support for underrepresented groups to achieve their potential.</w:t>
      </w:r>
    </w:p>
    <w:p w14:paraId="031854B0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Monitoring &amp; Reporting</w:t>
      </w:r>
    </w:p>
    <w:p w14:paraId="5775A4F9" w14:textId="77777777" w:rsidR="00977BCA" w:rsidRPr="00977BCA" w:rsidRDefault="00977BCA" w:rsidP="00977B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Regular reviews of recruitment, pay, and promotion data to identify inequalities.</w:t>
      </w:r>
    </w:p>
    <w:p w14:paraId="5746D7C6" w14:textId="77777777" w:rsidR="00977BCA" w:rsidRPr="00977BCA" w:rsidRDefault="00977BCA" w:rsidP="00977B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Annual reporting to senior management on equality performance.</w:t>
      </w:r>
    </w:p>
    <w:p w14:paraId="53D0A650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Complaints &amp; Grievances</w:t>
      </w:r>
    </w:p>
    <w:p w14:paraId="06892DAC" w14:textId="77777777" w:rsidR="00977BCA" w:rsidRPr="00977BCA" w:rsidRDefault="00977BCA" w:rsidP="00977B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Employees can raise concerns through the grievance procedure.</w:t>
      </w:r>
    </w:p>
    <w:p w14:paraId="57A9D475" w14:textId="77777777" w:rsidR="00977BCA" w:rsidRPr="00977BCA" w:rsidRDefault="00977BCA" w:rsidP="00977B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Complaints will be investigated promptly, fairly, and confidentially.</w:t>
      </w:r>
    </w:p>
    <w:p w14:paraId="29487674" w14:textId="77777777" w:rsidR="00977BCA" w:rsidRPr="00977BCA" w:rsidRDefault="00977BCA" w:rsidP="00977B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Retaliation against complainants is strictly prohibited.</w:t>
      </w:r>
    </w:p>
    <w:p w14:paraId="5BF513D6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9. Breach of Policy</w:t>
      </w:r>
    </w:p>
    <w:p w14:paraId="6406CE75" w14:textId="77777777" w:rsidR="00977BCA" w:rsidRPr="00977BCA" w:rsidRDefault="00977BCA" w:rsidP="00977B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Violations may result in disciplinary action.</w:t>
      </w:r>
    </w:p>
    <w:p w14:paraId="742B56E9" w14:textId="77777777" w:rsidR="00977BCA" w:rsidRPr="00977BCA" w:rsidRDefault="00977BCA" w:rsidP="00977B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Serious breaches may lead to dismissal or legal consequences.</w:t>
      </w:r>
    </w:p>
    <w:p w14:paraId="3DB224E0" w14:textId="77777777" w:rsidR="00977BCA" w:rsidRPr="00977BCA" w:rsidRDefault="00977BCA" w:rsidP="00977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10. Review</w:t>
      </w:r>
    </w:p>
    <w:p w14:paraId="763D8581" w14:textId="77777777" w:rsidR="00977BCA" w:rsidRPr="00977BCA" w:rsidRDefault="00977BCA" w:rsidP="00977B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77BC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Policy reviewed annually to reflect changes in legislation and best practice.</w:t>
      </w:r>
    </w:p>
    <w:p w14:paraId="3137A7CA" w14:textId="77777777" w:rsidR="00977BCA" w:rsidRPr="00977BCA" w:rsidRDefault="00977BCA" w:rsidP="00977BC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DE7B7D9" w14:textId="77777777" w:rsidR="00977BCA" w:rsidRDefault="00977BCA"/>
    <w:sectPr w:rsidR="00977B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123"/>
    <w:multiLevelType w:val="multilevel"/>
    <w:tmpl w:val="9440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97A7D"/>
    <w:multiLevelType w:val="multilevel"/>
    <w:tmpl w:val="DB86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F1520"/>
    <w:multiLevelType w:val="multilevel"/>
    <w:tmpl w:val="4310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83D2E"/>
    <w:multiLevelType w:val="multilevel"/>
    <w:tmpl w:val="7DDC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DE56EA"/>
    <w:multiLevelType w:val="multilevel"/>
    <w:tmpl w:val="0B46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67428"/>
    <w:multiLevelType w:val="multilevel"/>
    <w:tmpl w:val="E86A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024C35"/>
    <w:multiLevelType w:val="multilevel"/>
    <w:tmpl w:val="C452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E538C4"/>
    <w:multiLevelType w:val="multilevel"/>
    <w:tmpl w:val="E344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990B2B"/>
    <w:multiLevelType w:val="multilevel"/>
    <w:tmpl w:val="66BA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3689824">
    <w:abstractNumId w:val="8"/>
  </w:num>
  <w:num w:numId="2" w16cid:durableId="364670861">
    <w:abstractNumId w:val="3"/>
  </w:num>
  <w:num w:numId="3" w16cid:durableId="65997846">
    <w:abstractNumId w:val="5"/>
  </w:num>
  <w:num w:numId="4" w16cid:durableId="317148612">
    <w:abstractNumId w:val="6"/>
  </w:num>
  <w:num w:numId="5" w16cid:durableId="1409427743">
    <w:abstractNumId w:val="2"/>
  </w:num>
  <w:num w:numId="6" w16cid:durableId="916944386">
    <w:abstractNumId w:val="4"/>
  </w:num>
  <w:num w:numId="7" w16cid:durableId="161899379">
    <w:abstractNumId w:val="0"/>
  </w:num>
  <w:num w:numId="8" w16cid:durableId="1544708298">
    <w:abstractNumId w:val="1"/>
  </w:num>
  <w:num w:numId="9" w16cid:durableId="13000662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CA"/>
    <w:rsid w:val="008A6A18"/>
    <w:rsid w:val="0097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FCDEF"/>
  <w15:chartTrackingRefBased/>
  <w15:docId w15:val="{082B8946-914E-41E1-BD59-4BFC5178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B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B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B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B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B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B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B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B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B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B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B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8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</dc:creator>
  <cp:keywords/>
  <dc:description/>
  <cp:lastModifiedBy>james h</cp:lastModifiedBy>
  <cp:revision>1</cp:revision>
  <dcterms:created xsi:type="dcterms:W3CDTF">2025-12-08T12:55:00Z</dcterms:created>
  <dcterms:modified xsi:type="dcterms:W3CDTF">2025-12-08T12:55:00Z</dcterms:modified>
</cp:coreProperties>
</file>